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BA1" w:rsidRDefault="00771BA1" w:rsidP="00771B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BA1" w:rsidRDefault="00235476" w:rsidP="00771BA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4</w:t>
      </w:r>
    </w:p>
    <w:p w:rsidR="00771BA1" w:rsidRDefault="00771BA1" w:rsidP="00771B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2354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28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5476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771BA1" w:rsidRDefault="00771BA1" w:rsidP="00771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771BA1" w:rsidRDefault="00771BA1" w:rsidP="00771BA1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771BA1" w:rsidRDefault="00771BA1" w:rsidP="00771B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771BA1" w:rsidRDefault="00771BA1" w:rsidP="00771B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771BA1" w:rsidRDefault="00771BA1" w:rsidP="00771B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/>
          <w:bCs/>
          <w:spacing w:val="-10"/>
          <w:sz w:val="24"/>
          <w:szCs w:val="24"/>
          <w:lang w:eastAsia="ru-RU"/>
        </w:rPr>
        <w:lastRenderedPageBreak/>
        <w:t>СОГЛАШЕНИЕ № 1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о предоставлении в 2020 году субсидии на компенсацию расходов </w:t>
      </w:r>
      <w:proofErr w:type="gramStart"/>
      <w:r w:rsidRPr="00771BA1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по</w:t>
      </w:r>
      <w:proofErr w:type="gramEnd"/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организации </w:t>
      </w:r>
      <w:r w:rsidRPr="00771BA1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электроснабжения от дизельных электростанций муниципальному унитарному предприятию</w:t>
      </w:r>
      <w:r w:rsidRPr="00771BA1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"</w:t>
      </w:r>
      <w:proofErr w:type="spellStart"/>
      <w:r w:rsidRPr="00771BA1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Дальсервис</w:t>
      </w:r>
      <w:proofErr w:type="spellEnd"/>
      <w:r w:rsidRPr="00771BA1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"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shd w:val="clear" w:color="auto" w:fill="FFFFFF"/>
        <w:tabs>
          <w:tab w:val="left" w:pos="672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с. Новоселово                                                                          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771BA1">
        <w:rPr>
          <w:rFonts w:ascii="Arial" w:eastAsia="Times New Roman" w:hAnsi="Arial" w:cs="Arial"/>
          <w:spacing w:val="-6"/>
          <w:sz w:val="24"/>
          <w:szCs w:val="24"/>
          <w:lang w:eastAsia="ru-RU"/>
        </w:rPr>
        <w:t>06 февраля 2020 года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6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Администрация Новоселовского сельского поселения в лице Главы Новоселовского </w:t>
      </w:r>
      <w:r w:rsidRPr="00771BA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сельского поселения Петрова Сергея Викторовича, действующий на основании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Устава в интересах муниципального образования «Новоселовское сельское поселение», </w:t>
      </w:r>
      <w:r w:rsidRPr="00771BA1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именуемая в дальнейшем Администрация, с одной стороны, и муниципальное унитарное предприятие «</w:t>
      </w:r>
      <w:proofErr w:type="spellStart"/>
      <w:r w:rsidRPr="00771BA1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Дальсервис</w:t>
      </w:r>
      <w:proofErr w:type="spellEnd"/>
      <w:r w:rsidRPr="00771BA1">
        <w:rPr>
          <w:rFonts w:ascii="Arial" w:eastAsia="Times New Roman" w:hAnsi="Arial" w:cs="Arial"/>
          <w:spacing w:val="-6"/>
          <w:sz w:val="24"/>
          <w:szCs w:val="24"/>
          <w:lang w:eastAsia="ru-RU"/>
        </w:rPr>
        <w:t>» (далее – МУП «</w:t>
      </w:r>
      <w:proofErr w:type="spellStart"/>
      <w:r w:rsidRPr="00771BA1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Дальсервис</w:t>
      </w:r>
      <w:proofErr w:type="spellEnd"/>
      <w:r w:rsidRPr="00771BA1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») в лице Директора Панова Евгения Андреевича, именуемый в дальнейшем Получатель, с другой стороны, именуемые в дальнейшем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Стороны, на основании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постановлений Администрации</w:t>
      </w:r>
      <w:proofErr w:type="gramEnd"/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Новоселовского сельского поселения от </w:t>
      </w:r>
      <w:r w:rsidRPr="00771BA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26.02.2018 № 10 «Об утверждении Порядков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предоставления средств субсидии на компенсацию расходов по организации электроснабжения от дизельных электростанций</w:t>
      </w: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>» и от 06.02.2020 № 11 «</w:t>
      </w:r>
      <w:r w:rsidRPr="00771BA1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771BA1">
        <w:rPr>
          <w:rFonts w:ascii="Arial" w:eastAsia="Times New Roman" w:hAnsi="Arial" w:cs="Arial"/>
          <w:bCs/>
          <w:sz w:val="24"/>
          <w:szCs w:val="24"/>
          <w:lang w:eastAsia="ru-RU"/>
        </w:rPr>
        <w:t>расходования средств иных межбюджетных трансфертов на компенсацию расходов по организации электроснабжения от дизельных электростанций»</w:t>
      </w: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>, заключили настоящее соглашение о нижеследующем: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Предмет Соглашения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Pr="00771BA1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Предметом настоящего Соглашения является предоставление из бюджета </w:t>
      </w:r>
      <w:r w:rsidRPr="00771BA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муниципального образования «Новоселовское сельское поселение» субсидия на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компенсацию расходов по организации электроснабжения от дизельных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электростанций за счет средств областного бюджета (далее - субсидия) Получателю в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целях: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- компенсации расходов на разницу в тарифах на электроэнергию,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вырабатываемую дизельными электростанциями, и электроэнергию, производимую в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системе централизованного электроснабжения для населения;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71BA1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возмещения затрат, обусловленных незапланированным в тарифе ростом цен на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дизельное топливо.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>Порядок предоставления субсидии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>2.1. Для получения субсидии: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2.1.1. в части компенсации расходов на разницу в тарифах на электроэнергию, вырабатываемую дизельными электростанциями, и электроэнергию, производимую в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системе централизованного электроснабжения для населения, Получатель предоставляет в Администрацию расчёт суммы компенсации (далее - расчёт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компенсации) по форме согласно приложению 1 к данному Соглашению, ежемесячно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до 10 числа, месяца, следующего за </w:t>
      </w:r>
      <w:proofErr w:type="gramStart"/>
      <w:r w:rsidRPr="00771BA1">
        <w:rPr>
          <w:rFonts w:ascii="Arial" w:eastAsia="Times New Roman" w:hAnsi="Arial" w:cs="Arial"/>
          <w:sz w:val="24"/>
          <w:szCs w:val="24"/>
          <w:lang w:eastAsia="ru-RU"/>
        </w:rPr>
        <w:t>отчётным</w:t>
      </w:r>
      <w:proofErr w:type="gramEnd"/>
      <w:r w:rsidRPr="00771B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Объём потреблённой электроэнергии и предъявленная сумма, указанные в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Расчёте компенсации, должны быть подтверждены документально счетами, счетами-фактурами </w:t>
      </w: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и актами приёмки предоставленных услуг между получателем компенсации, и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Администрацией.</w:t>
      </w: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proofErr w:type="gramStart"/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В случаях необходимости досрочного завоза топлива расчет компенсации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производится исходя из нормативного объёма, не более предполагаемого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фактического объема потребления исходя из данных отчетного года, отпущенной </w:t>
      </w: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потребителям (населению) электроэнергии на период досрочного завоза топлива и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разницы между утверждённым тарифом на электроэнергию, вырабатываемую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дизельной электростанцией, и тарифом, утверждённым в системе централизованного электроснабжения для населения, с последующим перерасчётом по итогам года.</w:t>
      </w:r>
      <w:proofErr w:type="gramEnd"/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9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lastRenderedPageBreak/>
        <w:t xml:space="preserve">Перерасчёт осуществляется на основании счетов-фактур и актов приёмки </w:t>
      </w:r>
      <w:r w:rsidRPr="00771BA1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предоставленных услуг между получателем компенсации и Администрацией, исходя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из фактического объёма потребления отпущенной потребителям электроэнергии (в пределах нормативного объёма потребления электроэнергии 800 </w:t>
      </w:r>
      <w:proofErr w:type="spellStart"/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квт.ч</w:t>
      </w:r>
      <w:proofErr w:type="spellEnd"/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./чел.) и разницы между утверждённым тарифом на электроэнергию, вырабатываемую дизельной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электростанцией, и тарифом, утверждённым в системе централизованного электроснабжения для населения.</w:t>
      </w:r>
      <w:proofErr w:type="gramEnd"/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2.1.2. В части возмещения затрат, обусловленных незапланированным в тарифе ростом цен на дизельное топливо (при наличии соответствующего распоряжения </w:t>
      </w: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Администрации Томской области), Получатель, до 10 числа, месяца, следующего </w:t>
      </w:r>
      <w:proofErr w:type="gramStart"/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за</w:t>
      </w:r>
      <w:proofErr w:type="gramEnd"/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отчётным, представляет в Администрацию: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83" w:lineRule="exact"/>
        <w:ind w:left="10" w:right="1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расчёт цены списания дизельного топлива (далее - расчёт списания топлива) в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разрезе населённых пунктов по местонахождению дизельных электростанций, по форме согласно приложению 2 к данному Соглашению;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83" w:lineRule="exact"/>
        <w:ind w:left="10" w:right="5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расчёт суммы возмещения затрат, обусловленных незапланированным в тарифе на электроэнергию ростом цен на дизельное топливо (далее – расчёт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возмещения затрат) в разрезе населённых пунктов по местонахождению дизельных </w:t>
      </w: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>электростанций, по форме согласно приложению 3 к данному Соглашению;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83" w:lineRule="exact"/>
        <w:ind w:left="14" w:right="5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>- информацию об оптовых ценах дизельного топлива ОАО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>«</w:t>
      </w:r>
      <w:proofErr w:type="spellStart"/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>Томскнефтепродукт</w:t>
      </w:r>
      <w:proofErr w:type="spellEnd"/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>» ВНК и ЗАО «</w:t>
      </w:r>
      <w:proofErr w:type="spellStart"/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Газпромнефть</w:t>
      </w:r>
      <w:proofErr w:type="spellEnd"/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-Кузбасс» с указанием источника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информации (за период приобретения дизельного топлива).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14" w:right="1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2.2. Администрация предоставляет субсидию Получателю после </w:t>
      </w: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предоставления документов, указанных в пункте 2.1. настоящего Соглашения. Объем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суммы субсидии для перечисления складывается из объемов: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19" w:right="1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- компенсации расходов на разницу в тарифах на электроэнергию,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вырабатываемую дизельными электростанциями, и электроэнергию, производимую в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системе централизованного электроснабжения для населения;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83" w:lineRule="exact"/>
        <w:ind w:left="1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71BA1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возмещения затрат, обусловленных незапланированным в тарифе ростом цен на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дизельное топливо.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before="149" w:after="0" w:line="283" w:lineRule="exact"/>
        <w:ind w:left="14"/>
        <w:jc w:val="center"/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>3. Права и обязанности Сторон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83" w:lineRule="exac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3.1. </w:t>
      </w:r>
      <w:r w:rsidRPr="00771BA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Администрация обязуется: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83" w:lineRule="exact"/>
        <w:ind w:left="10" w:right="10" w:firstLine="851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proofErr w:type="gramStart"/>
      <w:r w:rsidRPr="00771BA1">
        <w:rPr>
          <w:rFonts w:ascii="Arial" w:eastAsia="Times New Roman" w:hAnsi="Arial" w:cs="Arial"/>
          <w:spacing w:val="-8"/>
          <w:sz w:val="24"/>
          <w:szCs w:val="24"/>
          <w:lang w:eastAsia="ru-RU"/>
        </w:rPr>
        <w:t>3.1.1.</w:t>
      </w:r>
      <w:r w:rsidRPr="00771BA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Предоставить Получателю в соответствии с условиями, </w:t>
      </w:r>
      <w:r w:rsidRPr="00771BA1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определенными настоящим Соглашением и в порядке, установленном постановлением </w:t>
      </w: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Администрации Новоселовского сельского поселения от 26.02.2018 № 10 "Об утверждении Порядков предоставления </w:t>
      </w:r>
      <w:r w:rsidRPr="00771BA1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средств субсидии на компенсацию расходов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по организации электроснабжения от дизельных электростанций» </w:t>
      </w: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>(далее - порядок) д</w:t>
      </w:r>
      <w:r w:rsidRPr="00771BA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енежные средства в объёме </w:t>
      </w:r>
      <w:r w:rsidRPr="00771BA1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 xml:space="preserve">12 908 390 </w:t>
      </w:r>
      <w:r w:rsidRPr="00771BA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(Двенадцать миллионов девятьсот восемь тысяч триста девяносто) рублей 84 копейки. </w:t>
      </w:r>
      <w:proofErr w:type="gramEnd"/>
    </w:p>
    <w:p w:rsidR="00771BA1" w:rsidRPr="00771BA1" w:rsidRDefault="00771BA1" w:rsidP="00771BA1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83" w:lineRule="exact"/>
        <w:ind w:left="10" w:right="10" w:firstLine="851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proofErr w:type="gramStart"/>
      <w:r w:rsidRPr="00771BA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Общий размер средств, предоставляемых из бюджета муниципального образования «Новоселовское сельское поселение» в МУП «</w:t>
      </w:r>
      <w:proofErr w:type="spellStart"/>
      <w:r w:rsidRPr="00771BA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Дальсервис</w:t>
      </w:r>
      <w:proofErr w:type="spellEnd"/>
      <w:r w:rsidRPr="00771BA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» в соответствии с Соглашением складывается исходя из ИМБТ на компенсацию расходов по организации электроснабжения от дизельных электростанций в размере 12 907 100 (Двенадцать миллионов девятьсот семь тысяч сто) рублей 00 копеек, и уровня </w:t>
      </w:r>
      <w:proofErr w:type="spellStart"/>
      <w:r w:rsidRPr="00771BA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софинансирования</w:t>
      </w:r>
      <w:proofErr w:type="spellEnd"/>
      <w:r w:rsidRPr="00771BA1">
        <w:rPr>
          <w:rFonts w:ascii="Arial" w:eastAsia="Times New Roman" w:hAnsi="Arial" w:cs="Arial"/>
          <w:spacing w:val="-1"/>
          <w:sz w:val="24"/>
          <w:szCs w:val="24"/>
          <w:lang w:eastAsia="ru-RU"/>
        </w:rPr>
        <w:t>, равного 99,99 процентам и составляет 1 290 (одна тысяча двести девяносто) рублей</w:t>
      </w:r>
      <w:proofErr w:type="gramEnd"/>
      <w:r w:rsidRPr="00771BA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84 копейки.</w:t>
      </w:r>
    </w:p>
    <w:p w:rsidR="00771BA1" w:rsidRPr="00771BA1" w:rsidRDefault="00771BA1" w:rsidP="00771BA1">
      <w:pPr>
        <w:widowControl w:val="0"/>
        <w:numPr>
          <w:ilvl w:val="0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83" w:lineRule="exact"/>
        <w:ind w:left="14" w:right="5" w:firstLine="851"/>
        <w:jc w:val="both"/>
        <w:rPr>
          <w:rFonts w:ascii="Arial" w:eastAsia="Times New Roman" w:hAnsi="Arial" w:cs="Arial"/>
          <w:spacing w:val="-7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Осуществлять проверку расчетов, указанных в пункте 2.1. настоящего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Соглашения.</w:t>
      </w:r>
    </w:p>
    <w:p w:rsidR="00771BA1" w:rsidRPr="00771BA1" w:rsidRDefault="00771BA1" w:rsidP="00771BA1">
      <w:pPr>
        <w:widowControl w:val="0"/>
        <w:numPr>
          <w:ilvl w:val="0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5" w:after="0" w:line="283" w:lineRule="exact"/>
        <w:ind w:left="14" w:right="5" w:firstLine="851"/>
        <w:jc w:val="both"/>
        <w:rPr>
          <w:rFonts w:ascii="Arial" w:eastAsia="Times New Roman" w:hAnsi="Arial" w:cs="Arial"/>
          <w:spacing w:val="-7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Согласовывать расчеты на предоставление субсидии, в соответствии с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Порядком, с органами Администрации Колпашевского района.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83" w:lineRule="exac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3.2.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Администрация вправе: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4" w:right="19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lastRenderedPageBreak/>
        <w:t xml:space="preserve">Сокращать объем предоставляемых (приостанавливать предоставление) субсидий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в случаях:</w:t>
      </w:r>
    </w:p>
    <w:p w:rsidR="00771BA1" w:rsidRPr="00771BA1" w:rsidRDefault="00771BA1" w:rsidP="00771BA1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0" w:after="0" w:line="283" w:lineRule="exact"/>
        <w:ind w:left="10" w:right="1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несвоевременного и (или) не в полном объеме предоставления документов,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указанных в пункте 2.1. настоящего Соглашения;</w:t>
      </w:r>
    </w:p>
    <w:p w:rsidR="00771BA1" w:rsidRPr="00771BA1" w:rsidRDefault="00771BA1" w:rsidP="00771BA1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83" w:lineRule="exact"/>
        <w:ind w:left="10" w:right="1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несоответствия в расчетах исходных данных с фактом, подтвержденным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документально;</w:t>
      </w:r>
    </w:p>
    <w:p w:rsidR="00771BA1" w:rsidRPr="00771BA1" w:rsidRDefault="00771BA1" w:rsidP="00771BA1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283" w:lineRule="exact"/>
        <w:ind w:left="10" w:right="1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выявления факта отсутствия потребности в субсидии или выявления меньшей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потребности в субсидии.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after="0" w:line="283" w:lineRule="exact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3.3. </w:t>
      </w: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Получатель обязуется:</w:t>
      </w:r>
    </w:p>
    <w:p w:rsidR="00771BA1" w:rsidRPr="00771BA1" w:rsidRDefault="00771BA1" w:rsidP="00771BA1">
      <w:pPr>
        <w:widowControl w:val="0"/>
        <w:numPr>
          <w:ilvl w:val="0"/>
          <w:numId w:val="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88" w:lineRule="exact"/>
        <w:ind w:left="58" w:right="3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6492239</wp:posOffset>
                </wp:positionH>
                <wp:positionV relativeFrom="paragraph">
                  <wp:posOffset>33655</wp:posOffset>
                </wp:positionV>
                <wp:extent cx="0" cy="441960"/>
                <wp:effectExtent l="0" t="0" r="19050" b="152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11.2pt,2.65pt" to="511.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" o:allowincell="f" strokeweight=".95pt">
                <w10:wrap anchorx="margin"/>
              </v:line>
            </w:pict>
          </mc:Fallback>
        </mc:AlternateConten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Предоставлять расчеты Администрации в порядке и в сроки, установленные Администрацией.</w:t>
      </w:r>
    </w:p>
    <w:p w:rsidR="00771BA1" w:rsidRPr="00771BA1" w:rsidRDefault="00771BA1" w:rsidP="00771BA1">
      <w:pPr>
        <w:widowControl w:val="0"/>
        <w:numPr>
          <w:ilvl w:val="0"/>
          <w:numId w:val="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88" w:lineRule="exact"/>
        <w:ind w:left="58" w:right="3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>Обеспечить возврат средств субсидии в порядке и в сроки, установленные Администрацией.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after="0" w:line="288" w:lineRule="exact"/>
        <w:ind w:left="67" w:right="29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>3.3.3. Предоставлять по требованию Администрации дополнительную информацию, необходимую для предоставления субсидии.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Контроль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68" w:right="108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>4.1. Администрация Новоселовского сельского поселения и Счетная палата Колпашевского района осуществляют проверку соблюдения условий, целей и порядка предоставления субсидии.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72" w:firstLine="241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 Срок действия Соглашения 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74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>5.1. Настоящее Соглашение вступает в силу со дня подписания Сторонами, и действуют до исполнения Сторонами своих обязательств.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before="149"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Ответственность сторон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79" w:right="113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z w:val="24"/>
          <w:szCs w:val="24"/>
          <w:lang w:eastAsia="ru-RU"/>
        </w:rPr>
        <w:t xml:space="preserve">6.1. </w:t>
      </w:r>
      <w:r w:rsidRPr="00771BA1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771B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>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71BA1" w:rsidRPr="00771BA1" w:rsidRDefault="00771BA1" w:rsidP="00771BA1">
      <w:pPr>
        <w:widowControl w:val="0"/>
        <w:shd w:val="clear" w:color="auto" w:fill="FFFFFF"/>
        <w:autoSpaceDE w:val="0"/>
        <w:autoSpaceDN w:val="0"/>
        <w:adjustRightInd w:val="0"/>
        <w:spacing w:before="144"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Общие положения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83" w:lineRule="exact"/>
        <w:ind w:left="79" w:right="113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2"/>
          <w:sz w:val="24"/>
          <w:szCs w:val="24"/>
          <w:lang w:eastAsia="ru-RU"/>
        </w:rPr>
        <w:t>7.1.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ab/>
        <w:t>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79" w:right="113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spacing w:val="-5"/>
          <w:sz w:val="24"/>
          <w:szCs w:val="24"/>
          <w:lang w:eastAsia="ru-RU"/>
        </w:rPr>
        <w:t>7.2.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tab/>
        <w:t>Настоящее Соглашение составлено в двух экземплярах, имеющих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br/>
        <w:t>одинаковую юридическую силу, один экземпляр - Администрации, один -</w:t>
      </w:r>
      <w:r w:rsidRPr="00771BA1">
        <w:rPr>
          <w:rFonts w:ascii="Arial" w:eastAsia="Times New Roman" w:hAnsi="Arial" w:cs="Arial"/>
          <w:sz w:val="24"/>
          <w:szCs w:val="24"/>
          <w:lang w:eastAsia="ru-RU"/>
        </w:rPr>
        <w:br/>
        <w:t>Получателю.</w:t>
      </w: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1BA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8. Реквизиты сторон</w:t>
      </w:r>
    </w:p>
    <w:p w:rsidR="00771BA1" w:rsidRP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82" w:type="dxa"/>
        <w:tblLook w:val="04A0" w:firstRow="1" w:lastRow="0" w:firstColumn="1" w:lastColumn="0" w:noHBand="0" w:noVBand="1"/>
      </w:tblPr>
      <w:tblGrid>
        <w:gridCol w:w="4744"/>
        <w:gridCol w:w="4745"/>
      </w:tblGrid>
      <w:tr w:rsidR="00771BA1" w:rsidRPr="00771BA1" w:rsidTr="00113377">
        <w:tc>
          <w:tcPr>
            <w:tcW w:w="4785" w:type="dxa"/>
            <w:shd w:val="clear" w:color="auto" w:fill="auto"/>
          </w:tcPr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u w:val="single"/>
                <w:lang w:eastAsia="ru-RU"/>
              </w:rPr>
            </w:pPr>
            <w:r w:rsidRPr="00771BA1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u w:val="single"/>
                <w:lang w:eastAsia="ru-RU"/>
              </w:rPr>
              <w:t>Администрация Новоселовского сельского поселения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636425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Томская область, Колпашевский район, с.Новоселово, ул. Центральная, д.11/1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7007012826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700701001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УФК по Томской области (Администрация Новоселовского сельского поселения) Отделение Томск г. Томск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/с 04653</w:t>
            </w:r>
            <w:r w:rsidRPr="00771BA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01150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счет: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40101810900000010007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046902001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 69632455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 11585311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Новоселовского сельского поселения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С.В. Петров</w:t>
            </w:r>
          </w:p>
        </w:tc>
        <w:tc>
          <w:tcPr>
            <w:tcW w:w="4786" w:type="dxa"/>
            <w:shd w:val="clear" w:color="auto" w:fill="auto"/>
          </w:tcPr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u w:val="single"/>
                <w:lang w:eastAsia="ru-RU"/>
              </w:rPr>
            </w:pPr>
            <w:r w:rsidRPr="00771BA1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u w:val="single"/>
                <w:lang w:eastAsia="ru-RU"/>
              </w:rPr>
              <w:t>МУП «</w:t>
            </w:r>
            <w:proofErr w:type="spellStart"/>
            <w:r w:rsidRPr="00771BA1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u w:val="single"/>
                <w:lang w:eastAsia="ru-RU"/>
              </w:rPr>
              <w:t>Дальсервис</w:t>
            </w:r>
            <w:proofErr w:type="spellEnd"/>
            <w:r w:rsidRPr="00771BA1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u w:val="single"/>
                <w:lang w:eastAsia="ru-RU"/>
              </w:rPr>
              <w:t>»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636455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область, Колпашевский район, п. </w:t>
            </w:r>
            <w:proofErr w:type="gramStart"/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Дальнее</w:t>
            </w:r>
            <w:proofErr w:type="gramEnd"/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 1/1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7007012657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700701001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Томское отделение №8616 ПАО Сбербанк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счет: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40702810164000005813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046902606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 69632405101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1167031074748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ОКОПФ 65243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ОКОГУ 4210007</w:t>
            </w: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1BA1" w:rsidRPr="00771BA1" w:rsidRDefault="00771BA1" w:rsidP="0077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МУП «</w:t>
            </w:r>
            <w:proofErr w:type="spellStart"/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Дальсервис</w:t>
            </w:r>
            <w:proofErr w:type="spellEnd"/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771BA1" w:rsidRPr="00771BA1" w:rsidRDefault="00771BA1" w:rsidP="00771BA1">
            <w:pPr>
              <w:widowControl w:val="0"/>
              <w:tabs>
                <w:tab w:val="left" w:pos="1248"/>
              </w:tabs>
              <w:autoSpaceDE w:val="0"/>
              <w:autoSpaceDN w:val="0"/>
              <w:adjustRightInd w:val="0"/>
              <w:spacing w:after="0" w:line="283" w:lineRule="exact"/>
              <w:ind w:right="11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1BA1" w:rsidRPr="00771BA1" w:rsidRDefault="00771BA1" w:rsidP="00771BA1">
            <w:pPr>
              <w:widowControl w:val="0"/>
              <w:tabs>
                <w:tab w:val="left" w:pos="1248"/>
              </w:tabs>
              <w:autoSpaceDE w:val="0"/>
              <w:autoSpaceDN w:val="0"/>
              <w:adjustRightInd w:val="0"/>
              <w:spacing w:after="0" w:line="283" w:lineRule="exact"/>
              <w:ind w:right="11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1B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________________Е.А. Панов</w:t>
            </w:r>
          </w:p>
        </w:tc>
      </w:tr>
    </w:tbl>
    <w:p w:rsidR="00771BA1" w:rsidRPr="00771BA1" w:rsidRDefault="00771BA1" w:rsidP="00771BA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83" w:lineRule="exact"/>
        <w:ind w:left="82" w:right="115" w:firstLine="55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71B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7"/>
        <w:gridCol w:w="1355"/>
        <w:gridCol w:w="1115"/>
        <w:gridCol w:w="1035"/>
        <w:gridCol w:w="1115"/>
        <w:gridCol w:w="1290"/>
        <w:gridCol w:w="1450"/>
        <w:gridCol w:w="1529"/>
        <w:gridCol w:w="1530"/>
        <w:gridCol w:w="1530"/>
        <w:gridCol w:w="1529"/>
      </w:tblGrid>
      <w:tr w:rsidR="00771BA1" w:rsidTr="00771BA1">
        <w:trPr>
          <w:trHeight w:val="259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lastRenderedPageBreak/>
              <w:t>Приложение №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16"/>
        </w:trPr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Соглашению 1 от 06.02.2020 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16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5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330"/>
        </w:trPr>
        <w:tc>
          <w:tcPr>
            <w:tcW w:w="4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"____"  ______________________ 20 ___г,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633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8"/>
        </w:trPr>
        <w:tc>
          <w:tcPr>
            <w:tcW w:w="101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Расчет суммы компенсации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энергоснабжающей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организации  за                                 2020 года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8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Норма потребления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Фактически предъявлено с нарастающим итогом (в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 Предоплата)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Разница в тарифе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Сумма компенсации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88"/>
        </w:trPr>
        <w:tc>
          <w:tcPr>
            <w:tcW w:w="1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1168"/>
        </w:trPr>
        <w:tc>
          <w:tcPr>
            <w:tcW w:w="1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за счет ИМБТ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За счет местного бюджета</w:t>
            </w:r>
          </w:p>
        </w:tc>
      </w:tr>
      <w:tr w:rsidR="00771BA1">
        <w:trPr>
          <w:trHeight w:val="490"/>
        </w:trPr>
        <w:tc>
          <w:tcPr>
            <w:tcW w:w="1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Руб. /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оплачено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подлежит оплате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оплачено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подлежит оплате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оплачено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подлежит оплате</w:t>
            </w:r>
          </w:p>
        </w:tc>
      </w:tr>
      <w:tr w:rsidR="00771BA1">
        <w:trPr>
          <w:trHeight w:val="288"/>
        </w:trPr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руб.</w:t>
            </w:r>
          </w:p>
        </w:tc>
      </w:tr>
      <w:tr w:rsidR="00771BA1">
        <w:trPr>
          <w:trHeight w:val="288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88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 полугодие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88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Глава поселения _____________________________               _____________________________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Гл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ухгалтер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______________________________            ________________________________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4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Согласовано УФЭП ________________________          _______________________   "       "  ___________________ 20___г.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4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horzAnchor="margin" w:tblpY="-510"/>
        <w:tblW w:w="152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3"/>
        <w:gridCol w:w="1015"/>
        <w:gridCol w:w="1112"/>
        <w:gridCol w:w="1033"/>
        <w:gridCol w:w="1112"/>
        <w:gridCol w:w="1111"/>
        <w:gridCol w:w="2779"/>
        <w:gridCol w:w="2271"/>
        <w:gridCol w:w="1509"/>
        <w:gridCol w:w="811"/>
        <w:gridCol w:w="1255"/>
      </w:tblGrid>
      <w:tr w:rsidR="00771BA1" w:rsidTr="00771BA1">
        <w:trPr>
          <w:trHeight w:val="255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771BA1" w:rsidTr="00771BA1">
        <w:trPr>
          <w:trHeight w:val="212"/>
        </w:trPr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Приложение 2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к Соглашению 1 от 06.02.2020 г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771BA1" w:rsidTr="00771BA1">
        <w:trPr>
          <w:trHeight w:val="8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771BA1" w:rsidTr="00771BA1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771BA1" w:rsidTr="00771BA1">
        <w:trPr>
          <w:trHeight w:val="8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 w:rsidTr="00771BA1">
        <w:trPr>
          <w:trHeight w:val="627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Наименование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энергоснабжающей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организации, местонахождение дизельной электростанции: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 w:rsidTr="00771BA1">
        <w:trPr>
          <w:trHeight w:val="80"/>
        </w:trPr>
        <w:tc>
          <w:tcPr>
            <w:tcW w:w="131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Расчет цены списания дизельного топлива по дизельной электростанции ЭСО за                                                  2020 года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 w:rsidTr="00771BA1">
        <w:trPr>
          <w:trHeight w:val="841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Остаток дизтоплива 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 начало месяца</w:t>
            </w:r>
          </w:p>
        </w:tc>
        <w:tc>
          <w:tcPr>
            <w:tcW w:w="3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 дизтоплива в течение отчетного периода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среднее арифметическое значение от оптовых цен ОАО «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Томскнефтепродукт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 ВНК и ЗАО «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Газпромнефть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-Кузбасс» плюс затраты на доставку (12% или 4,5%), руб./тонна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фактическая средневзвешенная цена дизельного топлива, 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руб./тонна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 дизтоплива в течение отчетного периода, тонн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Остаток дизтоплива на конец месяца, 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тонн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970"/>
        </w:trPr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объем, тонн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цена остатка,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руб./тонна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объем, тонн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цена закупа,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руб./тонна</w:t>
            </w: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 производство электроэнергии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 прочие цели</w:t>
            </w:r>
          </w:p>
        </w:tc>
      </w:tr>
      <w:tr w:rsidR="00771BA1" w:rsidTr="00771BA1">
        <w:trPr>
          <w:trHeight w:val="697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3*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5*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6*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[гр.5/гр.4]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7*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8*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(гр.2*гр.3+∑[гр.4*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min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(гр.6, гр.7)])/(гр.2+∑гр.4)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[гр.2+гр.4-гр.9-гр.10]</w:t>
            </w: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март (26-27)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126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 w:rsidTr="00771BA1">
        <w:trPr>
          <w:trHeight w:val="212"/>
        </w:trPr>
        <w:tc>
          <w:tcPr>
            <w:tcW w:w="6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>* В графах 3, 5, 6, 7, 8, 12 указываются данные: с учетом НДС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Руководитель   /_____________ / ___________</w:t>
            </w:r>
          </w:p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                                                      (Ф.И.О.)                     (Подпись)</w:t>
            </w:r>
          </w:p>
        </w:tc>
      </w:tr>
      <w:tr w:rsidR="00771BA1" w:rsidTr="00771BA1">
        <w:trPr>
          <w:trHeight w:val="28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 w:rsidTr="00771BA1">
        <w:trPr>
          <w:trHeight w:val="285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Ф.И.О. исполнителя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 w:rsidTr="00771BA1">
        <w:trPr>
          <w:trHeight w:val="24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 w:rsidP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Pr="00771BA1" w:rsidRDefault="00771BA1" w:rsidP="00771BA1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"/>
        <w:gridCol w:w="2421"/>
        <w:gridCol w:w="1804"/>
        <w:gridCol w:w="1582"/>
        <w:gridCol w:w="2121"/>
        <w:gridCol w:w="2199"/>
        <w:gridCol w:w="1915"/>
        <w:gridCol w:w="1915"/>
      </w:tblGrid>
      <w:tr w:rsidR="00771BA1" w:rsidTr="00771BA1">
        <w:trPr>
          <w:trHeight w:val="214"/>
        </w:trPr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lastRenderedPageBreak/>
              <w:t>Приложение № 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771BA1" w:rsidTr="00771BA1">
        <w:trPr>
          <w:trHeight w:val="214"/>
        </w:trPr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к Соглашению 1 от 06.02.2020 г 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771BA1">
        <w:trPr>
          <w:trHeight w:val="21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771BA1">
        <w:trPr>
          <w:trHeight w:val="21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</w:tc>
      </w:tr>
      <w:tr w:rsidR="00771BA1" w:rsidTr="00771BA1">
        <w:trPr>
          <w:trHeight w:val="554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Наименование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энергоснабжающей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организации, местонахождение дизельной электростанции:</w:t>
            </w:r>
          </w:p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 w:rsidTr="00771BA1">
        <w:trPr>
          <w:trHeight w:val="596"/>
        </w:trPr>
        <w:tc>
          <w:tcPr>
            <w:tcW w:w="14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Расчет суммы на возмещение затрат по дизельной электростанции ЭСО, обусловленных незапланированным в тарифе на электроэнергию ростом цен на дизельное топливо, за                                         2020</w:t>
            </w:r>
          </w:p>
        </w:tc>
      </w:tr>
      <w:tr w:rsidR="00771BA1" w:rsidTr="00771BA1">
        <w:trPr>
          <w:trHeight w:val="285"/>
        </w:trPr>
        <w:tc>
          <w:tcPr>
            <w:tcW w:w="523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Раздел 1. Учтено в тарифе на электроэнергию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285"/>
        </w:trPr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 01 января по 30 июня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 01 июля по 31 декабря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>
        <w:trPr>
          <w:trHeight w:val="28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483"/>
        </w:trPr>
        <w:tc>
          <w:tcPr>
            <w:tcW w:w="5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нормативный расход дизельного топлива, учтенный при установлении тарифа на электрическую энергию, тонн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696"/>
        </w:trPr>
        <w:tc>
          <w:tcPr>
            <w:tcW w:w="5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Цена дизельного топлива, учтенная при установлении экономически обоснованного тарифа на электроэнергию, руб./тонна с учетом НДС</w:t>
            </w:r>
          </w:p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771BA1" w:rsidTr="00771BA1">
        <w:trPr>
          <w:trHeight w:val="554"/>
        </w:trPr>
        <w:tc>
          <w:tcPr>
            <w:tcW w:w="1497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Раздел 2. Расчет Субсидии на возмещение затрат по дизельной электростанции ЭСО, обусловленных незапланированным в тарифе на электроэнергию ростом цен на дизельное топливо</w:t>
            </w:r>
          </w:p>
        </w:tc>
      </w:tr>
      <w:tr w:rsidR="00771BA1" w:rsidTr="00771BA1">
        <w:trPr>
          <w:trHeight w:val="206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Месяцы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фактический объем потребленного в 1-м полугодии отчетного года дизельного топлива для производства электрической энергии, не превышающий объем нормативного расхода дизельного топлива,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фактическая средневзвешенная цена дизельного топлива, сложившаяся за 1-е полугодие отчетного года,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объем субсидии за 1-е полугодие отчетного года для возмещения затрат,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прогнозная цена дизельного топлива на 2-е полугодие отчетного года,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плановый объем субсидии за 2-е полугодие отчетного года для возмещения затрат,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Размер субсидии на отчетный год, </w:t>
            </w:r>
          </w:p>
        </w:tc>
      </w:tr>
      <w:tr w:rsidR="00771BA1">
        <w:trPr>
          <w:trHeight w:val="28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руб./тонна*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руб.**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руб./тонна*</w:t>
            </w:r>
          </w:p>
        </w:tc>
        <w:tc>
          <w:tcPr>
            <w:tcW w:w="21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руб.**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771BA1">
        <w:trPr>
          <w:trHeight w:val="28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771BA1" w:rsidTr="00771BA1">
        <w:trPr>
          <w:trHeight w:val="541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min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(Сумма по строкам за период январь-июнь гр.9 Приложения №3;</w:t>
            </w:r>
          </w:p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стр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.А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 xml:space="preserve"> гр.3 Раздела 1)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значение гр.8 Приложения №3 за 1-е полугодие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 xml:space="preserve">гр.2 Раздела 2 х </w:t>
            </w:r>
          </w:p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(гр.3 Раздела 2 –</w:t>
            </w:r>
            <w:proofErr w:type="gramEnd"/>
          </w:p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стр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 xml:space="preserve"> гр.3 Раздела 1)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 xml:space="preserve">В случае положительной динамики изменения цены дизельного топлива (рост цены) в 1-м полугодии указывается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максимальное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 xml:space="preserve"> из значений по строкам за период январь-июнь гр.7 Приложения №3;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стр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.А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 xml:space="preserve"> гр.4 Раздела 1 х</w:t>
            </w:r>
          </w:p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(гр.5 Раздела 2 –</w:t>
            </w:r>
            <w:proofErr w:type="gramEnd"/>
          </w:p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стр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 xml:space="preserve"> гр.4 Раздела 1)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 xml:space="preserve">гр.4 Раздела 2 + </w:t>
            </w:r>
          </w:p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гр.6 Раздела 2</w:t>
            </w:r>
          </w:p>
        </w:tc>
      </w:tr>
      <w:tr w:rsidR="00771BA1" w:rsidTr="00771BA1">
        <w:trPr>
          <w:trHeight w:val="541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Theme="minorHAnsi" w:hAnsi="Times New Roman"/>
                <w:color w:val="000000"/>
                <w:sz w:val="12"/>
                <w:szCs w:val="12"/>
              </w:rPr>
              <w:t>В случае отрицательной динамики изменения цены дизельного топлива (снижение цены) в 1-м полугодии указывается среднее арифметическое значений по строкам за период январь-июнь гр.7 Приложения №3</w:t>
            </w:r>
          </w:p>
        </w:tc>
      </w:tr>
      <w:tr w:rsidR="00771BA1">
        <w:trPr>
          <w:trHeight w:val="28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Итого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>
        <w:trPr>
          <w:trHeight w:val="127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 w:rsidTr="00771BA1">
        <w:trPr>
          <w:trHeight w:val="214"/>
        </w:trPr>
        <w:tc>
          <w:tcPr>
            <w:tcW w:w="14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lastRenderedPageBreak/>
              <w:t>* Указываются данные: с учетом НДС - для организаций, применяющих упрощенную систему налогообложения; без учета НДС -  для организаций, применяющих общую систему налогообложения.</w:t>
            </w:r>
          </w:p>
        </w:tc>
      </w:tr>
      <w:tr w:rsidR="00771BA1" w:rsidTr="00771BA1">
        <w:trPr>
          <w:trHeight w:val="198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>** Если расчетное значение объема субсидии отрицательное, то в графах 4,6 указывается значение равное 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71BA1">
        <w:trPr>
          <w:trHeight w:val="127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 w:rsidTr="00771BA1">
        <w:trPr>
          <w:trHeight w:val="28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Руководитель  /                                                / ___________</w:t>
            </w:r>
          </w:p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                                                      (Ф.И.О.)                     (Подпись)</w:t>
            </w:r>
          </w:p>
        </w:tc>
      </w:tr>
      <w:tr w:rsidR="00771BA1">
        <w:trPr>
          <w:trHeight w:val="28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>
        <w:trPr>
          <w:trHeight w:val="28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71BA1">
        <w:trPr>
          <w:trHeight w:val="28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771BA1" w:rsidRDefault="00771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 w:rsidP="00771BA1"/>
    <w:p w:rsidR="00771BA1" w:rsidRDefault="00771BA1"/>
    <w:sectPr w:rsidR="00771BA1" w:rsidSect="00771B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94" w:rsidRDefault="00200994" w:rsidP="00771BA1">
      <w:pPr>
        <w:spacing w:after="0" w:line="240" w:lineRule="auto"/>
      </w:pPr>
      <w:r>
        <w:separator/>
      </w:r>
    </w:p>
  </w:endnote>
  <w:endnote w:type="continuationSeparator" w:id="0">
    <w:p w:rsidR="00200994" w:rsidRDefault="00200994" w:rsidP="0077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94" w:rsidRDefault="00200994" w:rsidP="00771BA1">
      <w:pPr>
        <w:spacing w:after="0" w:line="240" w:lineRule="auto"/>
      </w:pPr>
      <w:r>
        <w:separator/>
      </w:r>
    </w:p>
  </w:footnote>
  <w:footnote w:type="continuationSeparator" w:id="0">
    <w:p w:rsidR="00200994" w:rsidRDefault="00200994" w:rsidP="0077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42BAB6"/>
    <w:lvl w:ilvl="0">
      <w:numFmt w:val="bullet"/>
      <w:lvlText w:val="*"/>
      <w:lvlJc w:val="left"/>
    </w:lvl>
  </w:abstractNum>
  <w:abstractNum w:abstractNumId="1">
    <w:nsid w:val="26B05A09"/>
    <w:multiLevelType w:val="singleLevel"/>
    <w:tmpl w:val="88129FD6"/>
    <w:lvl w:ilvl="0">
      <w:start w:val="1"/>
      <w:numFmt w:val="decimal"/>
      <w:lvlText w:val="3.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">
    <w:nsid w:val="42905A92"/>
    <w:multiLevelType w:val="singleLevel"/>
    <w:tmpl w:val="BA5CD51E"/>
    <w:lvl w:ilvl="0">
      <w:start w:val="2"/>
      <w:numFmt w:val="decimal"/>
      <w:lvlText w:val="3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6C3039EA"/>
    <w:multiLevelType w:val="hybridMultilevel"/>
    <w:tmpl w:val="C7FA685C"/>
    <w:lvl w:ilvl="0" w:tplc="857684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52"/>
    <w:rsid w:val="00200994"/>
    <w:rsid w:val="00235476"/>
    <w:rsid w:val="00357515"/>
    <w:rsid w:val="003835CC"/>
    <w:rsid w:val="003F4B29"/>
    <w:rsid w:val="00771BA1"/>
    <w:rsid w:val="009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71B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BA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B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71B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BA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B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2192</Words>
  <Characters>12497</Characters>
  <Application>Microsoft Office Word</Application>
  <DocSecurity>0</DocSecurity>
  <Lines>104</Lines>
  <Paragraphs>29</Paragraphs>
  <ScaleCrop>false</ScaleCrop>
  <Company/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2020-04-01T04:42:00Z</dcterms:created>
  <dcterms:modified xsi:type="dcterms:W3CDTF">2020-04-06T08:54:00Z</dcterms:modified>
</cp:coreProperties>
</file>