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727AA7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09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№83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>Руководствуясь Федеральным законом от 28.12.2013 № 443-ФЗ «О федеральной</w:t>
      </w:r>
      <w:bookmarkStart w:id="0" w:name="_GoBack"/>
      <w:bookmarkEnd w:id="0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адрес квартире, находящейся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Маракса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Учительская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727AA7" w:rsidRPr="00727AA7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70:08:0100012:364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92E2"/>
  <w15:docId w15:val="{1AA2C9C6-A0A2-4062-9964-18529DA8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Accountant</cp:lastModifiedBy>
  <cp:revision>44</cp:revision>
  <cp:lastPrinted>2024-07-09T07:01:00Z</cp:lastPrinted>
  <dcterms:created xsi:type="dcterms:W3CDTF">2023-01-30T07:43:00Z</dcterms:created>
  <dcterms:modified xsi:type="dcterms:W3CDTF">2024-07-09T07:01:00Z</dcterms:modified>
</cp:coreProperties>
</file>