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F4" w:rsidRPr="00A416C8" w:rsidRDefault="001F5AF4" w:rsidP="001F5AF4">
      <w:pPr>
        <w:keepNext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A416C8">
        <w:rPr>
          <w:b/>
          <w:color w:val="000000"/>
          <w:sz w:val="28"/>
          <w:szCs w:val="28"/>
        </w:rPr>
        <w:t>СОВЕТ НОВОСЕЛОВСКОГО СЕЛЬСКОГО ПОСЕЛЕНИЯ</w:t>
      </w:r>
    </w:p>
    <w:p w:rsidR="001F5AF4" w:rsidRPr="00A416C8" w:rsidRDefault="001F5AF4" w:rsidP="001F5AF4">
      <w:pPr>
        <w:jc w:val="center"/>
        <w:rPr>
          <w:b/>
          <w:color w:val="000000"/>
          <w:sz w:val="28"/>
          <w:szCs w:val="28"/>
        </w:rPr>
      </w:pPr>
      <w:r w:rsidRPr="00A416C8">
        <w:rPr>
          <w:b/>
          <w:color w:val="000000"/>
          <w:sz w:val="28"/>
          <w:szCs w:val="28"/>
        </w:rPr>
        <w:t>КОЛПАШЕВСКОГО РАЙОНА ТОМСКОЙ ОБЛАСТИ</w:t>
      </w:r>
    </w:p>
    <w:p w:rsidR="001F5AF4" w:rsidRPr="00A416C8" w:rsidRDefault="001F5AF4" w:rsidP="001F5AF4">
      <w:pPr>
        <w:jc w:val="center"/>
        <w:rPr>
          <w:b/>
          <w:color w:val="000000"/>
          <w:sz w:val="28"/>
          <w:szCs w:val="28"/>
        </w:rPr>
      </w:pPr>
    </w:p>
    <w:p w:rsidR="001F5AF4" w:rsidRPr="00A416C8" w:rsidRDefault="001F5AF4" w:rsidP="001F5AF4">
      <w:pPr>
        <w:keepNext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A416C8">
        <w:rPr>
          <w:b/>
          <w:color w:val="000000"/>
          <w:sz w:val="28"/>
          <w:szCs w:val="28"/>
        </w:rPr>
        <w:t xml:space="preserve"> РЕШЕНИЕ</w:t>
      </w:r>
    </w:p>
    <w:p w:rsidR="001F5AF4" w:rsidRPr="00A416C8" w:rsidRDefault="00264FF0" w:rsidP="001F5AF4">
      <w:pPr>
        <w:pStyle w:val="2"/>
        <w:rPr>
          <w:color w:val="000000"/>
          <w:szCs w:val="28"/>
        </w:rPr>
      </w:pPr>
      <w:r>
        <w:rPr>
          <w:color w:val="000000"/>
          <w:szCs w:val="28"/>
        </w:rPr>
        <w:t>16.07</w:t>
      </w:r>
      <w:r w:rsidR="001F5AF4" w:rsidRPr="00A416C8">
        <w:rPr>
          <w:color w:val="000000"/>
          <w:szCs w:val="28"/>
        </w:rPr>
        <w:t xml:space="preserve">.2021                                                                                                          </w:t>
      </w:r>
      <w:r>
        <w:rPr>
          <w:color w:val="000000"/>
          <w:szCs w:val="28"/>
        </w:rPr>
        <w:t>№ 2</w:t>
      </w:r>
      <w:r w:rsidR="001F5AF4" w:rsidRPr="00A416C8">
        <w:rPr>
          <w:color w:val="000000"/>
          <w:szCs w:val="28"/>
        </w:rPr>
        <w:t>0</w:t>
      </w:r>
    </w:p>
    <w:p w:rsidR="001F5AF4" w:rsidRPr="00A416C8" w:rsidRDefault="001F5AF4" w:rsidP="001F5AF4">
      <w:pPr>
        <w:rPr>
          <w:color w:val="000000"/>
          <w:sz w:val="28"/>
          <w:szCs w:val="28"/>
        </w:rPr>
      </w:pPr>
    </w:p>
    <w:p w:rsidR="001F5AF4" w:rsidRPr="001F5AF4" w:rsidRDefault="001F5AF4" w:rsidP="001F5AF4">
      <w:pPr>
        <w:jc w:val="center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t>Об утверждении Порядка определения территории, части территории</w:t>
      </w:r>
      <w:r w:rsidRPr="001F5AF4">
        <w:rPr>
          <w:color w:val="000000"/>
          <w:sz w:val="28"/>
          <w:szCs w:val="28"/>
        </w:rPr>
        <w:br/>
        <w:t xml:space="preserve"> муниципального образования «Новоселовское сельское поселение», предназначенной для р</w:t>
      </w:r>
      <w:r w:rsidR="00EA1878">
        <w:rPr>
          <w:color w:val="000000"/>
          <w:sz w:val="28"/>
          <w:szCs w:val="28"/>
        </w:rPr>
        <w:t>еализации инициативных проектов</w:t>
      </w:r>
    </w:p>
    <w:p w:rsidR="001F5AF4" w:rsidRPr="00A416C8" w:rsidRDefault="001F5AF4" w:rsidP="001F5AF4">
      <w:pPr>
        <w:jc w:val="both"/>
        <w:rPr>
          <w:color w:val="000000"/>
          <w:sz w:val="28"/>
          <w:szCs w:val="28"/>
        </w:rPr>
      </w:pPr>
    </w:p>
    <w:p w:rsidR="001F5AF4" w:rsidRPr="001F5AF4" w:rsidRDefault="001F5AF4" w:rsidP="001F5AF4">
      <w:pPr>
        <w:jc w:val="both"/>
        <w:rPr>
          <w:color w:val="000000"/>
          <w:sz w:val="28"/>
          <w:szCs w:val="28"/>
        </w:rPr>
      </w:pPr>
      <w:r w:rsidRPr="00A416C8">
        <w:rPr>
          <w:color w:val="000000"/>
          <w:sz w:val="28"/>
          <w:szCs w:val="28"/>
        </w:rPr>
        <w:tab/>
      </w:r>
      <w:r w:rsidRPr="001F5AF4">
        <w:rPr>
          <w:color w:val="000000"/>
          <w:sz w:val="28"/>
          <w:szCs w:val="28"/>
        </w:rPr>
        <w:t xml:space="preserve">В соответствии со статьей 26.1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«Новоселовское сельское поселение»,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1F5AF4">
        <w:rPr>
          <w:color w:val="000000"/>
          <w:sz w:val="28"/>
          <w:szCs w:val="28"/>
        </w:rPr>
        <w:t>решения</w:t>
      </w:r>
      <w:proofErr w:type="gramEnd"/>
      <w:r w:rsidRPr="001F5AF4">
        <w:rPr>
          <w:color w:val="000000"/>
          <w:sz w:val="28"/>
          <w:szCs w:val="28"/>
        </w:rPr>
        <w:t xml:space="preserve"> которых представлено органам местного самоуправления </w:t>
      </w:r>
    </w:p>
    <w:p w:rsidR="001F5AF4" w:rsidRPr="001F5AF4" w:rsidRDefault="001F5AF4" w:rsidP="007202E3">
      <w:pPr>
        <w:ind w:firstLine="708"/>
        <w:jc w:val="both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t>РЕШИЛ:</w:t>
      </w:r>
    </w:p>
    <w:p w:rsidR="001F5AF4" w:rsidRDefault="001F5AF4" w:rsidP="001F5AF4">
      <w:pPr>
        <w:ind w:firstLine="709"/>
        <w:jc w:val="both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t xml:space="preserve">1. Утвердить Порядок определения территории, части территории муниципального образования «Новоселовское сельское поселение», предназначенной для реализации инициативных проектов, согласно </w:t>
      </w:r>
      <w:proofErr w:type="gramStart"/>
      <w:r w:rsidRPr="001F5AF4">
        <w:rPr>
          <w:color w:val="000000"/>
          <w:sz w:val="28"/>
          <w:szCs w:val="28"/>
        </w:rPr>
        <w:t>приложению</w:t>
      </w:r>
      <w:proofErr w:type="gramEnd"/>
      <w:r w:rsidRPr="001F5AF4">
        <w:rPr>
          <w:color w:val="000000"/>
          <w:sz w:val="28"/>
          <w:szCs w:val="28"/>
        </w:rPr>
        <w:t xml:space="preserve"> к настоящему решению. </w:t>
      </w:r>
    </w:p>
    <w:p w:rsidR="001F5AF4" w:rsidRPr="001F5AF4" w:rsidRDefault="001F5AF4" w:rsidP="001F5AF4">
      <w:pPr>
        <w:tabs>
          <w:tab w:val="left" w:pos="68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1F5AF4">
        <w:rPr>
          <w:color w:val="000000"/>
          <w:sz w:val="28"/>
          <w:szCs w:val="28"/>
        </w:rPr>
        <w:t>Настоящее решение вступает в силу с даты официального опубликования.</w:t>
      </w:r>
    </w:p>
    <w:p w:rsidR="001F5AF4" w:rsidRDefault="001F5AF4" w:rsidP="001F5AF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5AF4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1F5AF4" w:rsidRPr="001F5AF4" w:rsidRDefault="001F5AF4" w:rsidP="001F5AF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1F5AF4">
        <w:rPr>
          <w:color w:val="000000"/>
          <w:sz w:val="28"/>
          <w:szCs w:val="28"/>
        </w:rPr>
        <w:t xml:space="preserve"> Контроль за исполнением настоящего решения возложить на Главу </w:t>
      </w:r>
      <w:r>
        <w:rPr>
          <w:color w:val="000000"/>
          <w:sz w:val="28"/>
          <w:szCs w:val="28"/>
        </w:rPr>
        <w:t>Новоселовского сельского</w:t>
      </w:r>
      <w:r w:rsidRPr="001F5AF4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Петрова С.В.</w:t>
      </w:r>
    </w:p>
    <w:p w:rsidR="001F5AF4" w:rsidRPr="001F5AF4" w:rsidRDefault="001F5AF4" w:rsidP="001F5AF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AF4" w:rsidRPr="001F5AF4" w:rsidRDefault="001F5AF4" w:rsidP="001F5AF4">
      <w:pPr>
        <w:pStyle w:val="3"/>
        <w:ind w:firstLine="709"/>
        <w:rPr>
          <w:color w:val="000000"/>
          <w:szCs w:val="28"/>
        </w:rPr>
      </w:pPr>
    </w:p>
    <w:p w:rsidR="001F5AF4" w:rsidRPr="00A416C8" w:rsidRDefault="001F5AF4" w:rsidP="001F5AF4">
      <w:pPr>
        <w:pStyle w:val="3"/>
        <w:ind w:firstLine="0"/>
        <w:rPr>
          <w:color w:val="000000"/>
          <w:szCs w:val="28"/>
        </w:rPr>
      </w:pPr>
    </w:p>
    <w:p w:rsidR="001F5AF4" w:rsidRPr="00A416C8" w:rsidRDefault="001F5AF4" w:rsidP="001F5AF4">
      <w:pPr>
        <w:pStyle w:val="3"/>
        <w:ind w:firstLine="0"/>
        <w:rPr>
          <w:color w:val="000000"/>
          <w:szCs w:val="28"/>
        </w:rPr>
      </w:pPr>
      <w:r w:rsidRPr="00A416C8">
        <w:rPr>
          <w:color w:val="000000"/>
          <w:szCs w:val="28"/>
        </w:rPr>
        <w:t xml:space="preserve">Председатель Совета                                   </w:t>
      </w:r>
      <w:r w:rsidR="00264FF0">
        <w:rPr>
          <w:color w:val="000000"/>
          <w:szCs w:val="28"/>
        </w:rPr>
        <w:t xml:space="preserve">                             </w:t>
      </w:r>
      <w:r w:rsidRPr="00A416C8">
        <w:rPr>
          <w:color w:val="000000"/>
          <w:szCs w:val="28"/>
        </w:rPr>
        <w:t>Д.Н. Шестакова</w:t>
      </w:r>
    </w:p>
    <w:p w:rsidR="001F5AF4" w:rsidRPr="00A416C8" w:rsidRDefault="001F5AF4" w:rsidP="001F5AF4">
      <w:pPr>
        <w:pStyle w:val="3"/>
        <w:ind w:firstLine="0"/>
        <w:rPr>
          <w:color w:val="000000"/>
          <w:szCs w:val="28"/>
        </w:rPr>
      </w:pPr>
    </w:p>
    <w:p w:rsidR="001F5AF4" w:rsidRPr="00370F69" w:rsidRDefault="00264FF0" w:rsidP="001F5AF4">
      <w:pPr>
        <w:pStyle w:val="3"/>
        <w:ind w:firstLine="0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И.о</w:t>
      </w:r>
      <w:proofErr w:type="spellEnd"/>
      <w:r>
        <w:rPr>
          <w:color w:val="000000"/>
          <w:szCs w:val="28"/>
        </w:rPr>
        <w:t>. Главы</w:t>
      </w:r>
      <w:r w:rsidR="001F5AF4" w:rsidRPr="00370F69">
        <w:rPr>
          <w:color w:val="000000"/>
          <w:szCs w:val="28"/>
        </w:rPr>
        <w:t xml:space="preserve"> поселения</w:t>
      </w:r>
      <w:r w:rsidR="001F5AF4" w:rsidRPr="00370F69">
        <w:rPr>
          <w:color w:val="000000"/>
          <w:szCs w:val="28"/>
        </w:rPr>
        <w:tab/>
      </w:r>
      <w:r w:rsidR="001F5AF4" w:rsidRPr="00370F69">
        <w:rPr>
          <w:color w:val="000000"/>
          <w:szCs w:val="28"/>
        </w:rPr>
        <w:tab/>
      </w:r>
      <w:r w:rsidR="001F5AF4" w:rsidRPr="00370F69">
        <w:rPr>
          <w:color w:val="000000"/>
          <w:szCs w:val="28"/>
        </w:rPr>
        <w:tab/>
        <w:t xml:space="preserve">                                       </w:t>
      </w:r>
      <w:r>
        <w:rPr>
          <w:color w:val="000000"/>
          <w:szCs w:val="28"/>
        </w:rPr>
        <w:t xml:space="preserve">Л.Н. </w:t>
      </w:r>
      <w:proofErr w:type="spellStart"/>
      <w:r>
        <w:rPr>
          <w:color w:val="000000"/>
          <w:szCs w:val="28"/>
        </w:rPr>
        <w:t>Колпашникова</w:t>
      </w:r>
      <w:proofErr w:type="spellEnd"/>
    </w:p>
    <w:p w:rsidR="001F5AF4" w:rsidRDefault="001F5AF4" w:rsidP="001F5AF4">
      <w:pPr>
        <w:pStyle w:val="3"/>
        <w:ind w:firstLine="0"/>
        <w:rPr>
          <w:rFonts w:ascii="Arial" w:hAnsi="Arial" w:cs="Arial"/>
          <w:color w:val="000000"/>
          <w:sz w:val="24"/>
          <w:szCs w:val="24"/>
        </w:rPr>
      </w:pPr>
    </w:p>
    <w:p w:rsidR="001F5AF4" w:rsidRDefault="001F5AF4" w:rsidP="001F5AF4">
      <w:pPr>
        <w:pStyle w:val="3"/>
        <w:ind w:firstLine="0"/>
        <w:rPr>
          <w:rFonts w:ascii="Arial" w:hAnsi="Arial" w:cs="Arial"/>
          <w:color w:val="000000"/>
          <w:sz w:val="24"/>
          <w:szCs w:val="24"/>
        </w:rPr>
      </w:pPr>
    </w:p>
    <w:p w:rsidR="001F5AF4" w:rsidRDefault="001F5AF4" w:rsidP="001F5AF4">
      <w:pPr>
        <w:pStyle w:val="3"/>
        <w:ind w:firstLine="0"/>
        <w:rPr>
          <w:rFonts w:ascii="Arial" w:hAnsi="Arial" w:cs="Arial"/>
          <w:color w:val="000000"/>
          <w:sz w:val="24"/>
          <w:szCs w:val="24"/>
        </w:rPr>
      </w:pPr>
    </w:p>
    <w:p w:rsidR="001F5AF4" w:rsidRDefault="001F5AF4" w:rsidP="001F5AF4">
      <w:pPr>
        <w:pStyle w:val="3"/>
        <w:ind w:firstLine="0"/>
        <w:rPr>
          <w:rFonts w:ascii="Arial" w:hAnsi="Arial" w:cs="Arial"/>
          <w:color w:val="000000"/>
          <w:sz w:val="24"/>
          <w:szCs w:val="24"/>
        </w:rPr>
      </w:pPr>
    </w:p>
    <w:p w:rsidR="00264FF0" w:rsidRDefault="00264FF0" w:rsidP="001F5AF4">
      <w:pPr>
        <w:pStyle w:val="3"/>
        <w:ind w:firstLine="0"/>
        <w:rPr>
          <w:rFonts w:ascii="Arial" w:hAnsi="Arial" w:cs="Arial"/>
          <w:color w:val="000000"/>
          <w:sz w:val="24"/>
          <w:szCs w:val="24"/>
        </w:rPr>
      </w:pPr>
    </w:p>
    <w:p w:rsidR="00264FF0" w:rsidRDefault="00264FF0" w:rsidP="001F5AF4">
      <w:pPr>
        <w:pStyle w:val="3"/>
        <w:ind w:firstLine="0"/>
        <w:rPr>
          <w:rFonts w:ascii="Arial" w:hAnsi="Arial" w:cs="Arial"/>
          <w:color w:val="000000"/>
          <w:sz w:val="24"/>
          <w:szCs w:val="24"/>
        </w:rPr>
      </w:pPr>
    </w:p>
    <w:p w:rsidR="001F5AF4" w:rsidRDefault="001F5AF4" w:rsidP="001F5AF4">
      <w:pPr>
        <w:pStyle w:val="3"/>
        <w:ind w:firstLine="0"/>
        <w:rPr>
          <w:rFonts w:ascii="Arial" w:hAnsi="Arial" w:cs="Arial"/>
          <w:color w:val="000000"/>
          <w:sz w:val="24"/>
          <w:szCs w:val="24"/>
        </w:rPr>
      </w:pPr>
    </w:p>
    <w:p w:rsidR="001F5AF4" w:rsidRDefault="001F5AF4" w:rsidP="001F5AF4">
      <w:pPr>
        <w:pStyle w:val="3"/>
        <w:ind w:firstLine="0"/>
        <w:rPr>
          <w:rFonts w:ascii="Arial" w:hAnsi="Arial" w:cs="Arial"/>
          <w:color w:val="000000"/>
          <w:sz w:val="24"/>
          <w:szCs w:val="24"/>
        </w:rPr>
      </w:pPr>
    </w:p>
    <w:p w:rsidR="001F5AF4" w:rsidRDefault="001F5AF4" w:rsidP="001F5AF4">
      <w:pPr>
        <w:ind w:left="5954"/>
        <w:rPr>
          <w:bCs/>
          <w:color w:val="000000"/>
          <w:sz w:val="28"/>
          <w:szCs w:val="28"/>
        </w:rPr>
      </w:pPr>
    </w:p>
    <w:p w:rsidR="001F5AF4" w:rsidRPr="00A416C8" w:rsidRDefault="001F5AF4" w:rsidP="001F5AF4">
      <w:pPr>
        <w:ind w:left="5954"/>
        <w:rPr>
          <w:bCs/>
          <w:color w:val="000000"/>
          <w:sz w:val="28"/>
          <w:szCs w:val="28"/>
        </w:rPr>
      </w:pPr>
      <w:r w:rsidRPr="00A416C8">
        <w:rPr>
          <w:bCs/>
          <w:color w:val="000000"/>
          <w:sz w:val="28"/>
          <w:szCs w:val="28"/>
        </w:rPr>
        <w:lastRenderedPageBreak/>
        <w:t>Приложение</w:t>
      </w:r>
    </w:p>
    <w:p w:rsidR="001F5AF4" w:rsidRPr="00A416C8" w:rsidRDefault="001F5AF4" w:rsidP="001F5AF4">
      <w:pPr>
        <w:ind w:left="5954"/>
        <w:rPr>
          <w:bCs/>
          <w:color w:val="000000"/>
          <w:sz w:val="28"/>
          <w:szCs w:val="28"/>
        </w:rPr>
      </w:pPr>
      <w:r w:rsidRPr="00A416C8">
        <w:rPr>
          <w:bCs/>
          <w:color w:val="000000"/>
          <w:sz w:val="28"/>
          <w:szCs w:val="28"/>
        </w:rPr>
        <w:t>УТВЕРЖДЕНО</w:t>
      </w:r>
    </w:p>
    <w:p w:rsidR="001F5AF4" w:rsidRPr="00A416C8" w:rsidRDefault="001F5AF4" w:rsidP="001F5AF4">
      <w:pPr>
        <w:ind w:left="5954"/>
        <w:rPr>
          <w:bCs/>
          <w:color w:val="000000"/>
          <w:sz w:val="28"/>
          <w:szCs w:val="28"/>
        </w:rPr>
      </w:pPr>
      <w:r w:rsidRPr="00A416C8">
        <w:rPr>
          <w:bCs/>
          <w:color w:val="000000"/>
          <w:sz w:val="28"/>
          <w:szCs w:val="28"/>
        </w:rPr>
        <w:t xml:space="preserve">решением Совета </w:t>
      </w:r>
      <w:r w:rsidRPr="00A416C8">
        <w:rPr>
          <w:color w:val="000000"/>
          <w:spacing w:val="2"/>
          <w:sz w:val="28"/>
          <w:szCs w:val="28"/>
        </w:rPr>
        <w:t>Новоселовского</w:t>
      </w:r>
      <w:r w:rsidRPr="00A416C8">
        <w:rPr>
          <w:bCs/>
          <w:color w:val="000000"/>
          <w:sz w:val="28"/>
          <w:szCs w:val="28"/>
        </w:rPr>
        <w:t xml:space="preserve"> сельского поселения</w:t>
      </w:r>
    </w:p>
    <w:p w:rsidR="001F5AF4" w:rsidRPr="00A416C8" w:rsidRDefault="001F5AF4" w:rsidP="001F5AF4">
      <w:pPr>
        <w:ind w:left="5954"/>
        <w:rPr>
          <w:bCs/>
          <w:color w:val="000000"/>
          <w:sz w:val="28"/>
          <w:szCs w:val="28"/>
        </w:rPr>
      </w:pPr>
      <w:r w:rsidRPr="00A416C8">
        <w:rPr>
          <w:bCs/>
          <w:color w:val="000000"/>
          <w:sz w:val="28"/>
          <w:szCs w:val="28"/>
        </w:rPr>
        <w:t xml:space="preserve">от </w:t>
      </w:r>
      <w:r w:rsidR="00264FF0">
        <w:rPr>
          <w:bCs/>
          <w:color w:val="000000"/>
          <w:sz w:val="28"/>
          <w:szCs w:val="28"/>
        </w:rPr>
        <w:t>16.07.2021 № 2</w:t>
      </w:r>
      <w:r w:rsidRPr="00A416C8">
        <w:rPr>
          <w:bCs/>
          <w:color w:val="000000"/>
          <w:sz w:val="28"/>
          <w:szCs w:val="28"/>
        </w:rPr>
        <w:t>0</w:t>
      </w:r>
    </w:p>
    <w:p w:rsidR="001F5AF4" w:rsidRPr="00A416C8" w:rsidRDefault="001F5AF4" w:rsidP="001F5AF4">
      <w:pPr>
        <w:jc w:val="both"/>
        <w:rPr>
          <w:color w:val="000000"/>
          <w:sz w:val="28"/>
          <w:szCs w:val="28"/>
        </w:rPr>
      </w:pPr>
    </w:p>
    <w:p w:rsidR="001F5AF4" w:rsidRPr="00A416C8" w:rsidRDefault="001F5AF4" w:rsidP="001F5AF4">
      <w:pPr>
        <w:jc w:val="both"/>
        <w:rPr>
          <w:color w:val="000000"/>
          <w:sz w:val="28"/>
          <w:szCs w:val="28"/>
        </w:rPr>
      </w:pPr>
    </w:p>
    <w:p w:rsidR="001F5AF4" w:rsidRPr="00A416C8" w:rsidRDefault="001F5AF4" w:rsidP="001F5AF4">
      <w:pPr>
        <w:jc w:val="center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t>Порядок определения территории, части территории муниципального образования «Новоселовское сельское поселение», предназначенной для реализации инициативных проектов</w:t>
      </w:r>
    </w:p>
    <w:p w:rsidR="001F5AF4" w:rsidRPr="00A416C8" w:rsidRDefault="001F5AF4" w:rsidP="001F5AF4">
      <w:pPr>
        <w:jc w:val="both"/>
        <w:rPr>
          <w:color w:val="000000"/>
          <w:sz w:val="28"/>
          <w:szCs w:val="28"/>
        </w:rPr>
      </w:pPr>
    </w:p>
    <w:p w:rsidR="001F5AF4" w:rsidRPr="00A416C8" w:rsidRDefault="001F5AF4" w:rsidP="001F5AF4">
      <w:pPr>
        <w:jc w:val="both"/>
        <w:rPr>
          <w:color w:val="000000"/>
          <w:sz w:val="28"/>
          <w:szCs w:val="28"/>
        </w:rPr>
      </w:pPr>
    </w:p>
    <w:p w:rsidR="001F5AF4" w:rsidRPr="001F5AF4" w:rsidRDefault="001F5AF4" w:rsidP="001F5AF4">
      <w:pPr>
        <w:ind w:firstLine="709"/>
        <w:jc w:val="center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t>1. Общие положения</w:t>
      </w:r>
    </w:p>
    <w:p w:rsidR="001F5AF4" w:rsidRPr="001F5AF4" w:rsidRDefault="001F5AF4" w:rsidP="001F5AF4">
      <w:pPr>
        <w:pStyle w:val="ConsPlusNormal"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5AF4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порядок устанавливает процедуру определения территории или части территории </w:t>
      </w:r>
      <w:r w:rsidR="00A4250F" w:rsidRPr="001F5AF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«Новоселовское сельское поселение» </w:t>
      </w:r>
      <w:r w:rsidRPr="001F5AF4">
        <w:rPr>
          <w:rFonts w:ascii="Times New Roman" w:hAnsi="Times New Roman" w:cs="Times New Roman"/>
          <w:color w:val="000000"/>
          <w:sz w:val="28"/>
          <w:szCs w:val="28"/>
        </w:rPr>
        <w:t>(далее – территория), на которой могут реализовываться инициативные проекты.</w:t>
      </w:r>
    </w:p>
    <w:p w:rsidR="001F5AF4" w:rsidRPr="001F5AF4" w:rsidRDefault="001F5AF4" w:rsidP="001F5AF4">
      <w:pPr>
        <w:pStyle w:val="ConsPlusNormal"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5AF4">
        <w:rPr>
          <w:rFonts w:ascii="Times New Roman" w:hAnsi="Times New Roman" w:cs="Times New Roman"/>
          <w:color w:val="000000"/>
          <w:sz w:val="28"/>
          <w:szCs w:val="28"/>
        </w:rPr>
        <w:t xml:space="preserve">2. Для целей настоящего Порядка используется понятие «инициативный проект» - проект, внесенный в Администрацию </w:t>
      </w:r>
      <w:r w:rsidR="00A4250F">
        <w:rPr>
          <w:rFonts w:ascii="Times New Roman" w:hAnsi="Times New Roman" w:cs="Times New Roman"/>
          <w:color w:val="000000"/>
          <w:sz w:val="28"/>
          <w:szCs w:val="28"/>
        </w:rPr>
        <w:t>Новоселовс</w:t>
      </w:r>
      <w:r w:rsidRPr="001F5AF4">
        <w:rPr>
          <w:rFonts w:ascii="Times New Roman" w:hAnsi="Times New Roman" w:cs="Times New Roman"/>
          <w:color w:val="000000"/>
          <w:sz w:val="28"/>
          <w:szCs w:val="28"/>
        </w:rPr>
        <w:t xml:space="preserve">кого сельского поселения Колпашевского района Томской области (далее – Администрация, сельское поселение), посредством которого обеспечивается реализация мероприятий, имеющих приоритетное значение для жителей </w:t>
      </w:r>
      <w:r w:rsidR="00A4250F">
        <w:rPr>
          <w:rFonts w:ascii="Times New Roman" w:hAnsi="Times New Roman" w:cs="Times New Roman"/>
          <w:color w:val="000000"/>
          <w:sz w:val="28"/>
          <w:szCs w:val="28"/>
        </w:rPr>
        <w:t>Новоселовского</w:t>
      </w:r>
      <w:r w:rsidRPr="001F5AF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– инициативный проект).</w:t>
      </w:r>
    </w:p>
    <w:p w:rsidR="001F5AF4" w:rsidRPr="001F5AF4" w:rsidRDefault="001F5AF4" w:rsidP="001F5AF4">
      <w:pPr>
        <w:pStyle w:val="ConsPlusNormal"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5AF4">
        <w:rPr>
          <w:rFonts w:ascii="Times New Roman" w:hAnsi="Times New Roman" w:cs="Times New Roman"/>
          <w:color w:val="000000"/>
          <w:sz w:val="28"/>
          <w:szCs w:val="28"/>
        </w:rPr>
        <w:t xml:space="preserve">3. Территория, на которой могут реализовываться инициативные проекты, устанавливается решением Администрации. </w:t>
      </w:r>
    </w:p>
    <w:p w:rsidR="001F5AF4" w:rsidRPr="001F5AF4" w:rsidRDefault="001F5AF4" w:rsidP="001F5AF4">
      <w:pPr>
        <w:pStyle w:val="a4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t>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1F5AF4" w:rsidRPr="001F5AF4" w:rsidRDefault="001F5AF4" w:rsidP="001F5AF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сельского поселения; </w:t>
      </w:r>
    </w:p>
    <w:p w:rsidR="001F5AF4" w:rsidRPr="001F5AF4" w:rsidRDefault="001F5AF4" w:rsidP="001F5AF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t xml:space="preserve">2) органы территориального общественного самоуправления; </w:t>
      </w:r>
    </w:p>
    <w:p w:rsidR="001F5AF4" w:rsidRDefault="001F5AF4" w:rsidP="001F5AF4">
      <w:pPr>
        <w:ind w:firstLine="709"/>
        <w:jc w:val="both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t>3) товарищества соб</w:t>
      </w:r>
      <w:r w:rsidR="004205AB">
        <w:rPr>
          <w:color w:val="000000"/>
          <w:sz w:val="28"/>
          <w:szCs w:val="28"/>
        </w:rPr>
        <w:t>ственников жилья;</w:t>
      </w:r>
    </w:p>
    <w:p w:rsidR="004205AB" w:rsidRPr="001F5AF4" w:rsidRDefault="004205AB" w:rsidP="001F5AF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старосты населенных пунктов.</w:t>
      </w:r>
    </w:p>
    <w:p w:rsidR="001F5AF4" w:rsidRPr="001F5AF4" w:rsidRDefault="001F5AF4" w:rsidP="001F5AF4">
      <w:pPr>
        <w:ind w:firstLine="709"/>
        <w:jc w:val="both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t>5. Инициативные проекты могут реализовываться в границах сельского поселения в пределах следующих территорий проживания граждан:</w:t>
      </w:r>
    </w:p>
    <w:p w:rsidR="001F5AF4" w:rsidRPr="001F5AF4" w:rsidRDefault="001F5AF4" w:rsidP="001F5AF4">
      <w:pPr>
        <w:ind w:firstLine="709"/>
        <w:jc w:val="both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t>1) в границах территорий территориального общественного самоуправления;</w:t>
      </w:r>
    </w:p>
    <w:p w:rsidR="001F5AF4" w:rsidRPr="001F5AF4" w:rsidRDefault="001F5AF4" w:rsidP="001F5AF4">
      <w:pPr>
        <w:ind w:firstLine="709"/>
        <w:jc w:val="both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t>2) группы жилых домов;</w:t>
      </w:r>
    </w:p>
    <w:p w:rsidR="001F5AF4" w:rsidRPr="001F5AF4" w:rsidRDefault="001F5AF4" w:rsidP="001F5AF4">
      <w:pPr>
        <w:ind w:firstLine="709"/>
        <w:jc w:val="both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t>3) жилого микрорайона;</w:t>
      </w:r>
    </w:p>
    <w:p w:rsidR="001F5AF4" w:rsidRPr="001F5AF4" w:rsidRDefault="001F5AF4" w:rsidP="001F5AF4">
      <w:pPr>
        <w:ind w:firstLine="709"/>
        <w:jc w:val="both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t>4) сельского населенного пункта;</w:t>
      </w:r>
    </w:p>
    <w:p w:rsidR="001F5AF4" w:rsidRPr="001F5AF4" w:rsidRDefault="001F5AF4" w:rsidP="001F5AF4">
      <w:pPr>
        <w:ind w:firstLine="709"/>
        <w:jc w:val="both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lastRenderedPageBreak/>
        <w:t>5) иных территорий проживания граждан.</w:t>
      </w:r>
    </w:p>
    <w:p w:rsidR="001F5AF4" w:rsidRPr="001F5AF4" w:rsidRDefault="001F5AF4" w:rsidP="001F5AF4">
      <w:pPr>
        <w:ind w:firstLine="709"/>
        <w:jc w:val="center"/>
        <w:rPr>
          <w:color w:val="000000"/>
          <w:sz w:val="28"/>
          <w:szCs w:val="28"/>
        </w:rPr>
      </w:pPr>
    </w:p>
    <w:p w:rsidR="001F5AF4" w:rsidRPr="001F5AF4" w:rsidRDefault="001F5AF4" w:rsidP="001F5AF4">
      <w:pPr>
        <w:ind w:firstLine="709"/>
        <w:jc w:val="center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1F5AF4" w:rsidRPr="001F5AF4" w:rsidRDefault="001F5AF4" w:rsidP="001F5AF4">
      <w:pPr>
        <w:ind w:firstLine="709"/>
        <w:jc w:val="center"/>
        <w:rPr>
          <w:color w:val="000000"/>
          <w:sz w:val="28"/>
          <w:szCs w:val="28"/>
        </w:rPr>
      </w:pPr>
    </w:p>
    <w:p w:rsidR="001F5AF4" w:rsidRPr="001F5AF4" w:rsidRDefault="001F5AF4" w:rsidP="001F5AF4">
      <w:pPr>
        <w:ind w:firstLine="709"/>
        <w:jc w:val="both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t>5. Для установления территории, на которой могут реализовываться инициативные проекты, инициатор проекта обращается в Администрацию с заявлением об определении территории, на которой планирует реализовывать инициативный проект с описанием ее границ.</w:t>
      </w:r>
    </w:p>
    <w:p w:rsidR="001F5AF4" w:rsidRPr="001F5AF4" w:rsidRDefault="001F5AF4" w:rsidP="001F5AF4">
      <w:pPr>
        <w:ind w:firstLine="709"/>
        <w:jc w:val="both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t>6. Заявление об определении территории, на которой планируется реализовывать инициативный проект подписывается инициаторами проекта.</w:t>
      </w:r>
    </w:p>
    <w:p w:rsidR="001F5AF4" w:rsidRPr="001F5AF4" w:rsidRDefault="001F5AF4" w:rsidP="001F5AF4">
      <w:pPr>
        <w:ind w:firstLine="709"/>
        <w:jc w:val="both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1F5AF4" w:rsidRPr="001F5AF4" w:rsidRDefault="001F5AF4" w:rsidP="001F5AF4">
      <w:pPr>
        <w:ind w:firstLine="709"/>
        <w:jc w:val="both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t>7. К заявлению инициатор проекта прилагает следующие документы:</w:t>
      </w:r>
    </w:p>
    <w:p w:rsidR="001F5AF4" w:rsidRPr="001F5AF4" w:rsidRDefault="001F5AF4" w:rsidP="001F5AF4">
      <w:pPr>
        <w:ind w:firstLine="709"/>
        <w:jc w:val="both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t>1) краткое описание инициативного проекта;</w:t>
      </w:r>
    </w:p>
    <w:p w:rsidR="001F5AF4" w:rsidRPr="001F5AF4" w:rsidRDefault="001F5AF4" w:rsidP="001F5AF4">
      <w:pPr>
        <w:ind w:firstLine="709"/>
        <w:jc w:val="both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t>2) копию протокола собрания инициативной группы о принятии решения о внесении в администрацию инициативного проекта и определении территории, на которой предлагается его реализация.</w:t>
      </w:r>
    </w:p>
    <w:p w:rsidR="001F5AF4" w:rsidRPr="001F5AF4" w:rsidRDefault="001F5AF4" w:rsidP="001F5AF4">
      <w:pPr>
        <w:ind w:firstLine="709"/>
        <w:jc w:val="both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t>8. Администрация в течение 15 календарный дней со дня поступления заявления принимает решение:</w:t>
      </w:r>
    </w:p>
    <w:p w:rsidR="001F5AF4" w:rsidRPr="001F5AF4" w:rsidRDefault="001F5AF4" w:rsidP="001F5AF4">
      <w:pPr>
        <w:ind w:firstLine="709"/>
        <w:jc w:val="both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t>1) об определении границ территории, на которой планируется реализовывать инициативный проект;</w:t>
      </w:r>
    </w:p>
    <w:p w:rsidR="001F5AF4" w:rsidRPr="001F5AF4" w:rsidRDefault="001F5AF4" w:rsidP="001F5AF4">
      <w:pPr>
        <w:ind w:firstLine="709"/>
        <w:jc w:val="both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t>2) об отказе в определении границ территории, на которой планируется реализовывать инициативный проект.</w:t>
      </w:r>
    </w:p>
    <w:p w:rsidR="001F5AF4" w:rsidRPr="001F5AF4" w:rsidRDefault="001F5AF4" w:rsidP="001F5AF4">
      <w:pPr>
        <w:ind w:firstLine="709"/>
        <w:jc w:val="both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t>9.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1F5AF4" w:rsidRPr="001F5AF4" w:rsidRDefault="001F5AF4" w:rsidP="001F5AF4">
      <w:pPr>
        <w:ind w:firstLine="709"/>
        <w:jc w:val="both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t>1) территория выходит за пределы территории сельского поселения;</w:t>
      </w:r>
    </w:p>
    <w:p w:rsidR="001F5AF4" w:rsidRPr="001F5AF4" w:rsidRDefault="001F5AF4" w:rsidP="001F5AF4">
      <w:pPr>
        <w:ind w:firstLine="709"/>
        <w:jc w:val="both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1F5AF4" w:rsidRPr="001F5AF4" w:rsidRDefault="004205AB" w:rsidP="001F5AF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F5AF4" w:rsidRPr="001F5AF4">
        <w:rPr>
          <w:color w:val="000000"/>
          <w:sz w:val="28"/>
          <w:szCs w:val="28"/>
        </w:rPr>
        <w:t>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1F5AF4" w:rsidRPr="001F5AF4" w:rsidRDefault="004205AB" w:rsidP="001F5AF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F5AF4" w:rsidRPr="001F5AF4">
        <w:rPr>
          <w:color w:val="000000"/>
          <w:sz w:val="28"/>
          <w:szCs w:val="28"/>
        </w:rPr>
        <w:t xml:space="preserve">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1F5AF4" w:rsidRPr="001F5AF4" w:rsidRDefault="001F5AF4" w:rsidP="001F5AF4">
      <w:pPr>
        <w:ind w:firstLine="709"/>
        <w:jc w:val="both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t>10. О принятом решении инициатору проекта сообщается в письменном виде с обоснованием (в с</w:t>
      </w:r>
      <w:r w:rsidR="004205AB">
        <w:rPr>
          <w:color w:val="000000"/>
          <w:sz w:val="28"/>
          <w:szCs w:val="28"/>
        </w:rPr>
        <w:t xml:space="preserve">лучае отказа) принятого решения в течение 3 рабочих дней </w:t>
      </w:r>
      <w:r w:rsidR="004205AB" w:rsidRPr="004205AB">
        <w:rPr>
          <w:color w:val="000000"/>
          <w:sz w:val="28"/>
          <w:szCs w:val="28"/>
        </w:rPr>
        <w:t>со дня его принятия</w:t>
      </w:r>
      <w:r w:rsidR="004205AB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1F5AF4" w:rsidRPr="001F5AF4" w:rsidRDefault="001F5AF4" w:rsidP="001F5AF4">
      <w:pPr>
        <w:ind w:firstLine="709"/>
        <w:jc w:val="both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t xml:space="preserve">11. При установлении случаев, указанных в пункте 9 настоящего Порядка, Администрация вправе предложить инициаторам проекта иную территорию для реализации инициативного проекта. </w:t>
      </w:r>
    </w:p>
    <w:p w:rsidR="001F5AF4" w:rsidRPr="001F5AF4" w:rsidRDefault="001F5AF4" w:rsidP="001F5AF4">
      <w:pPr>
        <w:ind w:firstLine="709"/>
        <w:jc w:val="both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lastRenderedPageBreak/>
        <w:t>12.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</w:t>
      </w:r>
    </w:p>
    <w:p w:rsidR="001F5AF4" w:rsidRPr="001F5AF4" w:rsidRDefault="001F5AF4" w:rsidP="001F5AF4">
      <w:pPr>
        <w:ind w:firstLine="709"/>
        <w:jc w:val="both"/>
        <w:rPr>
          <w:color w:val="000000"/>
          <w:sz w:val="28"/>
          <w:szCs w:val="28"/>
        </w:rPr>
      </w:pPr>
    </w:p>
    <w:p w:rsidR="001F5AF4" w:rsidRPr="001F5AF4" w:rsidRDefault="001F5AF4" w:rsidP="001F5AF4">
      <w:pPr>
        <w:ind w:left="2124" w:firstLine="709"/>
        <w:jc w:val="both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t>3. Заключительные положения</w:t>
      </w:r>
    </w:p>
    <w:p w:rsidR="001F5AF4" w:rsidRPr="001F5AF4" w:rsidRDefault="001F5AF4" w:rsidP="001F5AF4">
      <w:pPr>
        <w:ind w:firstLine="709"/>
        <w:jc w:val="both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t>13. Решение Администрации оформляется постановлением Администрации.</w:t>
      </w:r>
    </w:p>
    <w:p w:rsidR="001F5AF4" w:rsidRPr="001F5AF4" w:rsidRDefault="001F5AF4" w:rsidP="001F5AF4">
      <w:pPr>
        <w:ind w:firstLine="709"/>
        <w:jc w:val="both"/>
        <w:rPr>
          <w:color w:val="000000"/>
          <w:sz w:val="28"/>
          <w:szCs w:val="28"/>
        </w:rPr>
      </w:pPr>
      <w:r w:rsidRPr="001F5AF4">
        <w:rPr>
          <w:color w:val="000000"/>
          <w:sz w:val="28"/>
          <w:szCs w:val="28"/>
        </w:rPr>
        <w:t xml:space="preserve">14. Решение Администрации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 </w:t>
      </w:r>
    </w:p>
    <w:p w:rsidR="001F5AF4" w:rsidRPr="001F5AF4" w:rsidRDefault="001F5AF4" w:rsidP="001F5AF4">
      <w:pPr>
        <w:ind w:firstLine="709"/>
        <w:jc w:val="both"/>
        <w:rPr>
          <w:color w:val="000000"/>
          <w:sz w:val="28"/>
          <w:szCs w:val="28"/>
        </w:rPr>
      </w:pPr>
    </w:p>
    <w:p w:rsidR="002961FE" w:rsidRDefault="002961FE" w:rsidP="001F5AF4">
      <w:pPr>
        <w:jc w:val="center"/>
        <w:rPr>
          <w:color w:val="000000"/>
          <w:sz w:val="28"/>
          <w:szCs w:val="28"/>
        </w:rPr>
      </w:pPr>
    </w:p>
    <w:p w:rsidR="00A4250F" w:rsidRPr="001F5AF4" w:rsidRDefault="00A4250F" w:rsidP="001F5AF4">
      <w:pPr>
        <w:jc w:val="center"/>
        <w:rPr>
          <w:color w:val="000000"/>
          <w:sz w:val="28"/>
          <w:szCs w:val="28"/>
        </w:rPr>
      </w:pPr>
    </w:p>
    <w:sectPr w:rsidR="00A4250F" w:rsidRPr="001F5AF4" w:rsidSect="008864D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4D1" w:rsidRDefault="008864D1" w:rsidP="008864D1">
      <w:r>
        <w:separator/>
      </w:r>
    </w:p>
  </w:endnote>
  <w:endnote w:type="continuationSeparator" w:id="0">
    <w:p w:rsidR="008864D1" w:rsidRDefault="008864D1" w:rsidP="0088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4D1" w:rsidRDefault="008864D1" w:rsidP="008864D1">
      <w:r>
        <w:separator/>
      </w:r>
    </w:p>
  </w:footnote>
  <w:footnote w:type="continuationSeparator" w:id="0">
    <w:p w:rsidR="008864D1" w:rsidRDefault="008864D1" w:rsidP="0088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7172221"/>
      <w:docPartObj>
        <w:docPartGallery w:val="Page Numbers (Top of Page)"/>
        <w:docPartUnique/>
      </w:docPartObj>
    </w:sdtPr>
    <w:sdtEndPr/>
    <w:sdtContent>
      <w:p w:rsidR="008864D1" w:rsidRDefault="008864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5AB">
          <w:rPr>
            <w:noProof/>
          </w:rPr>
          <w:t>4</w:t>
        </w:r>
        <w:r>
          <w:fldChar w:fldCharType="end"/>
        </w:r>
      </w:p>
    </w:sdtContent>
  </w:sdt>
  <w:p w:rsidR="008864D1" w:rsidRDefault="008864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DB"/>
    <w:rsid w:val="001F5AF4"/>
    <w:rsid w:val="00264FF0"/>
    <w:rsid w:val="002961FE"/>
    <w:rsid w:val="004205AB"/>
    <w:rsid w:val="00512EBC"/>
    <w:rsid w:val="007202E3"/>
    <w:rsid w:val="008864D1"/>
    <w:rsid w:val="009523DB"/>
    <w:rsid w:val="00A4250F"/>
    <w:rsid w:val="00E96C54"/>
    <w:rsid w:val="00EA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6969"/>
  <w15:docId w15:val="{3DB230C9-AF7B-4B52-B613-9FEC7C71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A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F5AF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5A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1F5AF4"/>
    <w:pPr>
      <w:ind w:firstLine="81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1F5A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F5AF4"/>
    <w:pPr>
      <w:widowControl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3">
    <w:name w:val="WW8Num1z3"/>
    <w:rsid w:val="001F5AF4"/>
  </w:style>
  <w:style w:type="paragraph" w:styleId="a3">
    <w:name w:val="List Paragraph"/>
    <w:basedOn w:val="a"/>
    <w:uiPriority w:val="34"/>
    <w:qFormat/>
    <w:rsid w:val="001F5A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F5AF4"/>
    <w:pPr>
      <w:spacing w:before="100" w:beforeAutospacing="1" w:after="100" w:afterAutospacing="1"/>
    </w:pPr>
    <w:rPr>
      <w:szCs w:val="24"/>
    </w:rPr>
  </w:style>
  <w:style w:type="paragraph" w:styleId="a5">
    <w:name w:val="header"/>
    <w:basedOn w:val="a"/>
    <w:link w:val="a6"/>
    <w:uiPriority w:val="99"/>
    <w:unhideWhenUsed/>
    <w:rsid w:val="008864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4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864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64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18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18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Specialist</cp:lastModifiedBy>
  <cp:revision>4</cp:revision>
  <cp:lastPrinted>2021-07-27T09:08:00Z</cp:lastPrinted>
  <dcterms:created xsi:type="dcterms:W3CDTF">2021-07-27T09:06:00Z</dcterms:created>
  <dcterms:modified xsi:type="dcterms:W3CDTF">2021-07-27T10:27:00Z</dcterms:modified>
</cp:coreProperties>
</file>